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7AF3E">
      <w:pPr>
        <w:spacing w:line="600" w:lineRule="exact"/>
        <w:jc w:val="center"/>
        <w:rPr>
          <w:rFonts w:ascii="方正小标宋简体" w:hAnsi="仿宋" w:eastAsia="方正小标宋简体"/>
          <w:b/>
          <w:sz w:val="44"/>
        </w:rPr>
      </w:pPr>
      <w:r>
        <w:rPr>
          <w:rFonts w:hint="eastAsia" w:ascii="方正小标宋简体" w:hAnsi="仿宋" w:eastAsia="方正小标宋简体"/>
          <w:b/>
          <w:sz w:val="44"/>
        </w:rPr>
        <w:t>“美好童行”少年儿童安全自护教育活动方案</w:t>
      </w:r>
    </w:p>
    <w:p w14:paraId="3DDC0EA8">
      <w:pPr>
        <w:pStyle w:val="4"/>
        <w:spacing w:line="600" w:lineRule="exact"/>
        <w:ind w:firstLine="643"/>
        <w:outlineLvl w:val="0"/>
        <w:rPr>
          <w:rFonts w:ascii="黑体" w:hAnsi="黑体" w:eastAsia="黑体"/>
          <w:b/>
          <w:sz w:val="32"/>
          <w:szCs w:val="32"/>
        </w:rPr>
      </w:pPr>
    </w:p>
    <w:p w14:paraId="202ED7FB">
      <w:pPr>
        <w:pStyle w:val="4"/>
        <w:spacing w:line="600" w:lineRule="exact"/>
        <w:ind w:firstLine="643"/>
        <w:outlineLvl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一、活动时间</w:t>
      </w:r>
    </w:p>
    <w:p w14:paraId="00DE8743">
      <w:pPr>
        <w:pStyle w:val="4"/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2025年1月至10月</w:t>
      </w:r>
    </w:p>
    <w:p w14:paraId="25A57764">
      <w:pPr>
        <w:pStyle w:val="4"/>
        <w:spacing w:line="600" w:lineRule="exact"/>
        <w:ind w:firstLine="643"/>
        <w:outlineLvl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二、活动地点</w:t>
      </w:r>
    </w:p>
    <w:p w14:paraId="3AE47E8F">
      <w:pPr>
        <w:pStyle w:val="4"/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全国</w:t>
      </w:r>
    </w:p>
    <w:p w14:paraId="120CEBD3">
      <w:pPr>
        <w:pStyle w:val="4"/>
        <w:spacing w:line="600" w:lineRule="exact"/>
        <w:ind w:firstLine="643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三、组织单位</w:t>
      </w:r>
    </w:p>
    <w:p w14:paraId="551C32C5">
      <w:pPr>
        <w:pStyle w:val="4"/>
        <w:spacing w:line="600" w:lineRule="exact"/>
        <w:ind w:firstLine="643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（一）主办单位</w:t>
      </w:r>
    </w:p>
    <w:p w14:paraId="325BD3E1">
      <w:pPr>
        <w:pStyle w:val="4"/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中国儿童中心</w:t>
      </w:r>
    </w:p>
    <w:p w14:paraId="75D22DB4">
      <w:pPr>
        <w:pStyle w:val="4"/>
        <w:spacing w:line="600" w:lineRule="exact"/>
        <w:ind w:firstLine="640"/>
        <w:rPr>
          <w:rFonts w:ascii="仿宋_GB2312" w:hAnsi="仿宋" w:eastAsia="仿宋_GB2312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sz w:val="32"/>
          <w:szCs w:val="32"/>
        </w:rPr>
        <w:t>全国少年儿童“双有”活动组委会</w:t>
      </w:r>
    </w:p>
    <w:p w14:paraId="33D1CACF">
      <w:pPr>
        <w:pStyle w:val="4"/>
        <w:spacing w:line="600" w:lineRule="exact"/>
        <w:ind w:firstLine="643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（二）协办单位</w:t>
      </w:r>
    </w:p>
    <w:p w14:paraId="2190777E">
      <w:pPr>
        <w:pStyle w:val="4"/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全国各地校外教育机构</w:t>
      </w:r>
    </w:p>
    <w:p w14:paraId="5C118A31">
      <w:pPr>
        <w:pStyle w:val="4"/>
        <w:spacing w:line="600" w:lineRule="exact"/>
        <w:ind w:firstLine="643"/>
        <w:outlineLvl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四、参与对象</w:t>
      </w:r>
    </w:p>
    <w:p w14:paraId="00505EC5">
      <w:pPr>
        <w:pStyle w:val="4"/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儿童及家长</w:t>
      </w:r>
    </w:p>
    <w:p w14:paraId="1918E1FA">
      <w:pPr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五、活动内容</w:t>
      </w:r>
    </w:p>
    <w:p w14:paraId="0E9099F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，是教育工作的底线，是家庭幸福生活的基石，更是儿童学习、成长的前提和保障。培养少年儿童的自我保护能力，是校外阵地工作的重中之重，也是开展教育教学活动的基础。“双有”组委会将主要通过组织安全主题讲座、发放安全自护包、分享多媒体资源包等形式，支持各地“双有”活动机构，开展安全自护教育活动，帮助少年儿童提升自护意识和能力。</w:t>
      </w:r>
    </w:p>
    <w:p w14:paraId="21B7DC0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项活动将向全国各参与机构提供安全教育主题讲座、安全自护包、安全自护教育手册、安全自护教育线上视频、安全自护教育线上专题展览、安全自护教育教师培训课件，围绕交通安全、消防安全、日常生活安全、运动活动安全、自然灾害自救和急救互救等主题进行正向引导，加强少年儿童安全保护。</w:t>
      </w:r>
    </w:p>
    <w:p w14:paraId="248378AA">
      <w:pPr>
        <w:spacing w:line="600" w:lineRule="exact"/>
        <w:ind w:firstLine="643" w:firstLineChars="200"/>
        <w:jc w:val="left"/>
        <w:rPr>
          <w:rFonts w:ascii="仿宋_GB2312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六、工作安排</w:t>
      </w:r>
    </w:p>
    <w:p w14:paraId="1A74C1F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ascii="仿宋_GB2312" w:hAnsi="仿宋_GB2312" w:eastAsia="仿宋_GB2312" w:cs="仿宋_GB2312"/>
          <w:sz w:val="32"/>
          <w:szCs w:val="32"/>
        </w:rPr>
        <w:t>动员。1月至3月。组委会发布活动通知，各地组建工作团队，形成本单位的活动执行方案。</w:t>
      </w:r>
    </w:p>
    <w:p w14:paraId="161E3A8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活动落地</w:t>
      </w:r>
      <w:r>
        <w:rPr>
          <w:rFonts w:ascii="仿宋_GB2312" w:hAnsi="仿宋_GB2312" w:eastAsia="仿宋_GB2312" w:cs="仿宋_GB2312"/>
          <w:sz w:val="32"/>
          <w:szCs w:val="32"/>
        </w:rPr>
        <w:t>。3月至10月，各单位根据当地实际，开展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安全自护教育</w:t>
      </w:r>
      <w:r>
        <w:rPr>
          <w:rFonts w:ascii="仿宋_GB2312" w:hAnsi="仿宋_GB2312" w:eastAsia="仿宋_GB2312" w:cs="仿宋_GB2312"/>
          <w:sz w:val="32"/>
          <w:szCs w:val="32"/>
        </w:rPr>
        <w:t>活动，发动儿童及家庭参与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，并报送活动相关动态和总结材料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3E7E12E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（三）展示宣传。组委会和各单位通过媒体进行活动实时宣传（前期预热、集中呈现、热点分享）。</w:t>
      </w:r>
    </w:p>
    <w:p w14:paraId="1001A2A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ascii="仿宋_GB2312" w:hAnsi="仿宋_GB2312" w:eastAsia="仿宋_GB2312" w:cs="仿宋_GB2312"/>
          <w:sz w:val="32"/>
          <w:szCs w:val="32"/>
        </w:rPr>
        <w:t>总结。11-12月，全年活动总结回顾。参与活动的少年儿童将获得纪念证明。</w:t>
      </w:r>
    </w:p>
    <w:p w14:paraId="38C9CD2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D4B4EF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附件：“美好童行”少年儿童安全自护教育活动信息登记表</w:t>
      </w:r>
      <w:bookmarkStart w:id="0" w:name="_GoBack"/>
      <w:bookmarkEnd w:id="0"/>
    </w:p>
    <w:p w14:paraId="09490DB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52C5B5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E6027A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D5430B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5DF9649"/>
    <w:p w14:paraId="604E255C">
      <w:pPr>
        <w:spacing w:line="600" w:lineRule="exact"/>
        <w:jc w:val="center"/>
        <w:rPr>
          <w:rFonts w:asciiTheme="majorEastAsia" w:hAnsiTheme="majorEastAsia" w:eastAsiaTheme="majorEastAsia" w:cstheme="majorEastAsia"/>
          <w:b/>
          <w:sz w:val="36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40"/>
        </w:rPr>
        <w:t>“美好童行”少年儿童安全自护教育活动信息登记表</w:t>
      </w:r>
    </w:p>
    <w:p w14:paraId="2EA8D360">
      <w:pPr>
        <w:spacing w:line="600" w:lineRule="exact"/>
        <w:jc w:val="center"/>
        <w:rPr>
          <w:rFonts w:asciiTheme="majorEastAsia" w:hAnsiTheme="majorEastAsia" w:eastAsiaTheme="majorEastAsia" w:cstheme="majorEastAsia"/>
          <w:b/>
          <w:sz w:val="36"/>
          <w:szCs w:val="40"/>
        </w:rPr>
      </w:pPr>
    </w:p>
    <w:tbl>
      <w:tblPr>
        <w:tblStyle w:val="2"/>
        <w:tblW w:w="55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867"/>
        <w:gridCol w:w="926"/>
        <w:gridCol w:w="25"/>
        <w:gridCol w:w="1983"/>
        <w:gridCol w:w="421"/>
        <w:gridCol w:w="985"/>
        <w:gridCol w:w="1759"/>
      </w:tblGrid>
      <w:tr w14:paraId="5CB0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A254AB">
            <w:pPr>
              <w:spacing w:line="440" w:lineRule="exact"/>
              <w:contextualSpacing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推荐单位</w:t>
            </w:r>
          </w:p>
        </w:tc>
        <w:tc>
          <w:tcPr>
            <w:tcW w:w="4197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53482"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 w14:paraId="4628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D9C097">
            <w:pPr>
              <w:spacing w:line="500" w:lineRule="exact"/>
              <w:contextualSpacing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联系人及职务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ECB19">
            <w:pPr>
              <w:spacing w:line="500" w:lineRule="exact"/>
              <w:contextualSpacing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4B2FF1">
            <w:pPr>
              <w:spacing w:line="500" w:lineRule="exact"/>
              <w:contextualSpacing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26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DF58C4">
            <w:pPr>
              <w:spacing w:line="500" w:lineRule="exact"/>
              <w:contextualSpacing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B824C7">
            <w:pPr>
              <w:spacing w:line="500" w:lineRule="exact"/>
              <w:contextualSpacing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邮箱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6364AA">
            <w:pPr>
              <w:spacing w:line="500" w:lineRule="exact"/>
              <w:contextualSpacing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 w14:paraId="1E8C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E8265A">
            <w:pPr>
              <w:spacing w:line="440" w:lineRule="exact"/>
              <w:contextualSpacing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活动名称</w:t>
            </w:r>
          </w:p>
        </w:tc>
        <w:tc>
          <w:tcPr>
            <w:tcW w:w="4197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2E95B7"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 w14:paraId="2B76A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9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DA4329">
            <w:pPr>
              <w:spacing w:line="440" w:lineRule="exact"/>
              <w:contextualSpacing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活动总结</w:t>
            </w:r>
          </w:p>
        </w:tc>
        <w:tc>
          <w:tcPr>
            <w:tcW w:w="4197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AA221"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 w14:paraId="359D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F221D3"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儿童</w:t>
            </w:r>
          </w:p>
          <w:p w14:paraId="2AEACE71">
            <w:pPr>
              <w:spacing w:line="440" w:lineRule="exact"/>
              <w:contextualSpacing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4197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D637D9"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 w14:paraId="54D9B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8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ECE5C"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指导</w:t>
            </w:r>
          </w:p>
          <w:p w14:paraId="14251B1C">
            <w:pPr>
              <w:spacing w:line="440" w:lineRule="exact"/>
              <w:contextualSpacing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教师</w:t>
            </w:r>
          </w:p>
        </w:tc>
        <w:tc>
          <w:tcPr>
            <w:tcW w:w="147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7CFA78"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05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2ED732"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66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CA26">
            <w:pPr>
              <w:spacing w:line="600" w:lineRule="exact"/>
              <w:contextualSpacing/>
              <w:jc w:val="center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</w:tc>
      </w:tr>
      <w:tr w14:paraId="79325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6ADDD1">
            <w:pPr>
              <w:spacing w:line="400" w:lineRule="exact"/>
              <w:contextualSpacing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注：活动总结可单独附图片、视频相关材料。</w:t>
            </w:r>
          </w:p>
        </w:tc>
      </w:tr>
    </w:tbl>
    <w:p w14:paraId="47F257FE">
      <w:pPr>
        <w:rPr>
          <w:rFonts w:ascii="仿宋_GB2312" w:hAnsi="仿宋" w:eastAsia="仿宋_GB2312"/>
          <w:b/>
          <w:bCs/>
          <w:sz w:val="30"/>
          <w:szCs w:val="30"/>
        </w:rPr>
      </w:pPr>
    </w:p>
    <w:p w14:paraId="257947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F9B50F-31C6-4807-8033-3EED8531B2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BCEA7E9-E459-45F6-B99A-AFCA36E6BD1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99617BC-58A3-4235-80DC-D42BE6E114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9E2F91B-FB6A-4DF6-8735-45083CEDBA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DF54992-49AC-4847-8FD2-38094DF6C4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0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2025-03-21T00:55:59Z</dcterms:created>
  <dc:creator>zy</dc:creator>
  <cp:lastModifiedBy>annie</cp:lastModifiedBy>
  <dcterms:modified xsi:type="dcterms:W3CDTF">2025-03-21T00:56:42Z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eyJoZGlkIjoiODM4NDdlOTUxOTc5MWM5MTRkOTlkODNlMjM3NzYxZDEiLCJ1c2VySWQiOiIyNzU3NTYxMTkifQ==</vt:lpwstr>
  </property>
  <property fmtid="{D5CDD505-2E9C-101B-9397-08002B2CF9AE}" pid="4" name="ICV">
    <vt:lpwstr>F7E55EA3ED72410097588EF46CE3FFCF_12</vt:lpwstr>
  </property>
</Properties>
</file>