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distribute"/>
        <w:rPr>
          <w:rFonts w:ascii="黑体" w:hAnsi="宋体" w:eastAsia="黑体"/>
          <w:b/>
          <w:color w:val="FF0000"/>
          <w:sz w:val="48"/>
        </w:rPr>
      </w:pPr>
      <w:r>
        <w:rPr>
          <w:rFonts w:hint="eastAsia" w:ascii="黑体" w:hAnsi="宋体" w:eastAsia="黑体"/>
          <w:b/>
          <w:color w:val="FF0000"/>
          <w:sz w:val="48"/>
        </w:rPr>
        <w:t>全国少年儿童“双有”活动组委会</w:t>
      </w:r>
    </w:p>
    <w:p>
      <w:pPr>
        <w:spacing w:line="600" w:lineRule="exact"/>
        <w:rPr>
          <w:rFonts w:ascii="宋体" w:hAnsi="宋体"/>
          <w:b/>
          <w:spacing w:val="-10"/>
          <w:sz w:val="44"/>
          <w:szCs w:val="44"/>
        </w:rPr>
      </w:pPr>
      <w:r>
        <w:rPr>
          <w:rFonts w:ascii="黑体" w:eastAsia="黑体" w:hAnsiTheme="minorHAnsi"/>
          <w:b/>
          <w:color w:val="FF0000"/>
          <w:sz w:val="48"/>
          <w:szCs w:val="20"/>
        </w:rPr>
        <w:pict>
          <v:line id="Line 254" o:spid="_x0000_s1026" o:spt="20" style="position:absolute;left:0pt;margin-left:3.8pt;margin-top:5.25pt;height:0pt;width:425.2pt;z-index:251658240;mso-width-relative:page;mso-height-relative:page;" stroked="t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cwICACAAA8BAAADgAAAGRycy9lMm9Eb2MueG1srFPBjtowEL1X6j9YvkMSGihEhFWVQC/bFmnp&#10;BxjbIdY6tmUbAqr67x0bgpb2UlW9OON45vnNvOfl07mT6MStE1qVOBunGHFFNRPqUOLvu81ojpHz&#10;RDEiteIlvnCHn1bv3y17U/CJbrVk3CIAUa7oTYlb702RJI62vCNurA1XcNho2xEPW3tImCU9oHcy&#10;maTpLOm1ZcZqyp2Dv/X1EK8iftNw6r81jeMeyRIDNx9XG9d9WJPVkhQHS0wr6I0G+QcWHREKLr1D&#10;1cQTdLTiD6hOUKudbvyY6i7RTSMojz1AN1n6WzcvLTE89gLDceY+Jvf/YOnX09YiwUo8wUiRDiR6&#10;FoqjyTQPs+mNKyClUlsbuqNn9WKeNX11SOmqJerAI8fdxUBhFiqSh5KwcQZu2PdfNIMccvQ6Durc&#10;2C5AwgjQOepxuevBzx5R+DnN0zTNQTY6nCWkGAqNdf4z1x0KQYklsI7A5PTsfCBCiiEl3KP0RkgZ&#10;5ZYK9SWezxdpgO4MNO9boXZggdcI4bQULKSHQmcP+0padCJgoc0GGEXXAPxDmtVHxSJ8ywlb32JP&#10;hLzGkC9VwIPmgOAtunrkxyJdrOfreT7KJ7P1KE/revRpU+Wj2Sb7OK0/1FVVZz8DtSwvWsEYV4Hd&#10;4Ncs/zs/3F7O1Wl3x94HkzyixwkC2eEbSUd1g6BXa+w1u2ztoDpYNCbfnlN4A2/3EL999KtfAAAA&#10;//8DAFBLAwQUAAYACAAAACEAtPo2f90AAAAHAQAADwAAAGRycy9kb3ducmV2LnhtbEyPwU7DMBBE&#10;70j8g7VIvVEnSC1RiFPRSFRcEGrpgaMbL0nAXkex26b9+i7iUI47M5p9UyxGZ8UBh9B5UpBOExBI&#10;tTcdNQq2Hy/3GYgQNRltPaGCEwZYlLc3hc6NP9IaD5vYCC6hkGsFbYx9LmWoW3Q6TH2PxN6XH5yO&#10;fA6NNIM+crmz8iFJ5tLpjvhDq3usWqx/NnunwL3LtzNV3+ttWi/t57KqXtPVSanJ3fj8BCLiGK9h&#10;+MVndCiZaef3ZIKwCh7nHGQ5mYFgO5tlPG33J8iykP/5ywsAAAD//wMAUEsBAi0AFAAGAAgAAAAh&#10;AOSZw8D7AAAA4QEAABMAAAAAAAAAAAAAAAAAAAAAAFtDb250ZW50X1R5cGVzXS54bWxQSwECLQAU&#10;AAYACAAAACEAI7Jq4dcAAACUAQAACwAAAAAAAAAAAAAAAAAsAQAAX3JlbHMvLnJlbHNQSwECLQAU&#10;AAYACAAAACEA89cwICACAAA8BAAADgAAAAAAAAAAAAAAAAAsAgAAZHJzL2Uyb0RvYy54bWxQSwEC&#10;LQAUAAYACAAAACEAtPo2f90AAAAHAQAADwAAAAAAAAAAAAAAAAB4BAAAZHJzL2Rvd25yZXYueG1s&#10;UEsFBgAAAAAEAAQA8wAAAIIFAAAAAA==&#10;">
            <v:path arrowok="t"/>
            <v:fill focussize="0,0"/>
            <v:stroke weight="7pt" color="#FF0000" linestyle="thinThick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b/>
          <w:spacing w:val="-10"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</w:rPr>
        <w:t>关于举办2019年全国少年儿童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b/>
          <w:spacing w:val="-10"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</w:rPr>
        <w:t>“心中有祖国 心中有他人”主题教育活动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b/>
          <w:spacing w:val="-10"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pacing w:val="-10"/>
          <w:sz w:val="44"/>
          <w:szCs w:val="44"/>
        </w:rPr>
        <w:t>骨干人员培训班的补充通知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600" w:lineRule="exact"/>
        <w:jc w:val="left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各相关单位：</w:t>
      </w:r>
    </w:p>
    <w:p>
      <w:pPr>
        <w:spacing w:line="600" w:lineRule="exact"/>
        <w:ind w:firstLine="640"/>
        <w:jc w:val="left"/>
        <w:rPr>
          <w:rFonts w:hAnsi="仿宋"/>
          <w:bCs/>
          <w:kern w:val="0"/>
          <w:szCs w:val="32"/>
        </w:rPr>
      </w:pPr>
      <w:r>
        <w:rPr>
          <w:rFonts w:hint="eastAsia" w:hAnsi="仿宋"/>
          <w:szCs w:val="32"/>
        </w:rPr>
        <w:t>全国少年儿童“双有”主题教育活动组委会、中国儿童中心拟于2019年3月30-31日在雄安新区举办“2019年全国少年儿童‘心中有祖国 心中有他人’主题教育活动骨干人员培训班”。现将相关安排</w:t>
      </w:r>
      <w:r>
        <w:rPr>
          <w:rFonts w:hint="eastAsia" w:hAnsi="仿宋"/>
          <w:bCs/>
          <w:kern w:val="0"/>
          <w:szCs w:val="32"/>
        </w:rPr>
        <w:t>通知如下：</w:t>
      </w:r>
    </w:p>
    <w:p>
      <w:pPr>
        <w:pStyle w:val="13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bCs/>
          <w:kern w:val="0"/>
          <w:szCs w:val="32"/>
        </w:rPr>
      </w:pPr>
      <w:r>
        <w:rPr>
          <w:rFonts w:hint="eastAsia" w:ascii="黑体" w:hAnsi="黑体" w:eastAsia="黑体"/>
          <w:bCs/>
          <w:kern w:val="0"/>
          <w:szCs w:val="32"/>
        </w:rPr>
        <w:t>时间</w:t>
      </w:r>
    </w:p>
    <w:p>
      <w:pPr>
        <w:spacing w:line="600" w:lineRule="exact"/>
        <w:ind w:firstLine="640" w:firstLineChars="200"/>
        <w:rPr>
          <w:rFonts w:hAnsi="仿宋"/>
          <w:bCs/>
          <w:kern w:val="0"/>
          <w:szCs w:val="32"/>
        </w:rPr>
      </w:pPr>
      <w:r>
        <w:rPr>
          <w:rFonts w:hint="eastAsia" w:hAnsi="仿宋"/>
          <w:bCs/>
          <w:kern w:val="0"/>
          <w:szCs w:val="32"/>
        </w:rPr>
        <w:t>2019年3月30-31日，3月29日报到、4月1日返程。</w:t>
      </w:r>
    </w:p>
    <w:p>
      <w:pPr>
        <w:pStyle w:val="13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bCs/>
          <w:kern w:val="0"/>
          <w:szCs w:val="32"/>
        </w:rPr>
      </w:pPr>
      <w:r>
        <w:rPr>
          <w:rFonts w:hint="eastAsia" w:ascii="黑体" w:hAnsi="黑体" w:eastAsia="黑体"/>
          <w:bCs/>
          <w:kern w:val="0"/>
          <w:szCs w:val="32"/>
        </w:rPr>
        <w:t>地点</w:t>
      </w:r>
    </w:p>
    <w:p>
      <w:pPr>
        <w:spacing w:line="600" w:lineRule="exact"/>
        <w:ind w:firstLine="640" w:firstLineChars="200"/>
        <w:rPr>
          <w:rFonts w:hAnsi="仿宋"/>
          <w:szCs w:val="32"/>
        </w:rPr>
      </w:pPr>
      <w:r>
        <w:rPr>
          <w:rFonts w:hint="eastAsia" w:hAnsi="仿宋"/>
          <w:szCs w:val="32"/>
        </w:rPr>
        <w:t>河北省</w:t>
      </w:r>
      <w:r>
        <w:rPr>
          <w:rFonts w:hint="eastAsia" w:ascii="仿宋" w:hAnsi="仿宋" w:eastAsia="仿宋" w:cs="仿宋"/>
          <w:szCs w:val="32"/>
        </w:rPr>
        <w:t>雄县美泉世界温泉假日酒店</w:t>
      </w:r>
      <w:r>
        <w:rPr>
          <w:rFonts w:hint="eastAsia" w:hAnsi="仿宋"/>
          <w:szCs w:val="32"/>
        </w:rPr>
        <w:t>（地址：</w:t>
      </w:r>
      <w:r>
        <w:rPr>
          <w:rFonts w:hint="eastAsia" w:ascii="仿宋" w:hAnsi="仿宋" w:eastAsia="仿宋" w:cs="仿宋"/>
          <w:szCs w:val="32"/>
        </w:rPr>
        <w:t>雄周路陈台村南，和谐家园对面</w:t>
      </w:r>
      <w:r>
        <w:rPr>
          <w:rFonts w:hint="eastAsia" w:hAnsi="仿宋"/>
          <w:szCs w:val="32"/>
        </w:rPr>
        <w:t>）。</w:t>
      </w:r>
    </w:p>
    <w:p>
      <w:pPr>
        <w:pStyle w:val="13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bCs/>
          <w:kern w:val="0"/>
          <w:szCs w:val="32"/>
        </w:rPr>
      </w:pPr>
      <w:r>
        <w:rPr>
          <w:rFonts w:hint="eastAsia" w:ascii="黑体" w:hAnsi="黑体" w:eastAsia="黑体"/>
          <w:bCs/>
          <w:kern w:val="0"/>
          <w:szCs w:val="32"/>
        </w:rPr>
        <w:t>交通信息</w:t>
      </w:r>
    </w:p>
    <w:p>
      <w:pPr>
        <w:pStyle w:val="13"/>
        <w:numPr>
          <w:ilvl w:val="0"/>
          <w:numId w:val="2"/>
        </w:numPr>
        <w:spacing w:line="600" w:lineRule="exact"/>
        <w:ind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高铁白洋淀站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特1大巴（40分钟一趟）→雄县客运站或雄县县政府→出租车10分钟。直接打出租车到酒店需70元左右。</w:t>
      </w:r>
    </w:p>
    <w:p>
      <w:pPr>
        <w:pStyle w:val="13"/>
        <w:numPr>
          <w:ilvl w:val="0"/>
          <w:numId w:val="2"/>
        </w:numPr>
        <w:spacing w:line="600" w:lineRule="exact"/>
        <w:ind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高铁白沟站</w:t>
      </w:r>
    </w:p>
    <w:p>
      <w:pPr>
        <w:pStyle w:val="13"/>
        <w:spacing w:line="600" w:lineRule="exact"/>
        <w:ind w:left="420" w:firstLine="0"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直接打出租车到酒店需15分钟、20元左右。</w:t>
      </w:r>
    </w:p>
    <w:p>
      <w:pPr>
        <w:pStyle w:val="13"/>
        <w:numPr>
          <w:ilvl w:val="0"/>
          <w:numId w:val="2"/>
        </w:numPr>
        <w:spacing w:line="600" w:lineRule="exact"/>
        <w:ind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石家庄正定机场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机场大巴→石家庄国际机场保定候机楼→4路或39路（从西往东）公交乘7站到达保定学院公交站→乘951路公交（06:00-18:20全程68公,票价：32元，30-40分钟一趟，）到达雄州国际广场→步行340米到美泉世界温泉假日店。直接打出租车到酒店需150元左右。</w:t>
      </w:r>
    </w:p>
    <w:p>
      <w:pPr>
        <w:pStyle w:val="13"/>
        <w:numPr>
          <w:ilvl w:val="0"/>
          <w:numId w:val="2"/>
        </w:numPr>
        <w:spacing w:line="600" w:lineRule="exact"/>
        <w:ind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保定东站（高铁站）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乘39、33、70公交到保定学院站→乘951路公交到达雄州国际广场→步行340米到美泉世界温泉假日酒店。直接打出租车到酒店需140元左右。</w:t>
      </w:r>
    </w:p>
    <w:p>
      <w:pPr>
        <w:pStyle w:val="13"/>
        <w:numPr>
          <w:ilvl w:val="0"/>
          <w:numId w:val="2"/>
        </w:numPr>
        <w:spacing w:line="600" w:lineRule="exact"/>
        <w:ind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保定站（西广场）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乘4路、27路到达保定学院公交站→乘951路公交到达雄州国际广场→步行340米到美泉世界温泉假日酒店。直接打出租车到酒店需160元左右。</w:t>
      </w:r>
    </w:p>
    <w:p>
      <w:pPr>
        <w:pStyle w:val="13"/>
        <w:numPr>
          <w:ilvl w:val="0"/>
          <w:numId w:val="2"/>
        </w:numPr>
        <w:spacing w:line="600" w:lineRule="exact"/>
        <w:ind w:firstLineChars="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长途客运站直接乘坐951路至雄县美泉酒店 。</w:t>
      </w:r>
    </w:p>
    <w:p>
      <w:pPr>
        <w:pStyle w:val="13"/>
        <w:numPr>
          <w:ilvl w:val="0"/>
          <w:numId w:val="2"/>
        </w:numPr>
        <w:spacing w:line="600" w:lineRule="exact"/>
        <w:ind w:firstLineChars="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自驾请使用导航软件，</w:t>
      </w:r>
      <w:r>
        <w:rPr>
          <w:rFonts w:ascii="仿宋" w:hAnsi="仿宋" w:eastAsia="仿宋" w:cs="仿宋"/>
          <w:szCs w:val="32"/>
        </w:rPr>
        <w:t>目的地“</w:t>
      </w:r>
      <w:r>
        <w:rPr>
          <w:rFonts w:hint="eastAsia" w:ascii="仿宋" w:hAnsi="仿宋" w:eastAsia="仿宋" w:cs="仿宋"/>
          <w:szCs w:val="32"/>
        </w:rPr>
        <w:t>美泉世界温泉假日酒店</w:t>
      </w:r>
      <w:r>
        <w:rPr>
          <w:rFonts w:ascii="仿宋" w:hAnsi="仿宋" w:eastAsia="仿宋" w:cs="仿宋"/>
          <w:szCs w:val="32"/>
        </w:rPr>
        <w:t>”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spacing w:line="600" w:lineRule="exact"/>
        <w:ind w:left="1920" w:leftChars="200" w:hanging="1280" w:hangingChars="400"/>
        <w:rPr>
          <w:rFonts w:hAnsi="仿宋"/>
          <w:bCs/>
          <w:kern w:val="0"/>
          <w:szCs w:val="32"/>
        </w:rPr>
      </w:pPr>
    </w:p>
    <w:p>
      <w:pPr>
        <w:spacing w:line="600" w:lineRule="exact"/>
        <w:ind w:left="1920" w:leftChars="200" w:hanging="1280" w:hangingChars="400"/>
        <w:rPr>
          <w:rFonts w:hAnsi="仿宋"/>
          <w:bCs/>
          <w:kern w:val="0"/>
          <w:szCs w:val="32"/>
        </w:rPr>
      </w:pPr>
      <w:bookmarkStart w:id="0" w:name="_GoBack"/>
      <w:bookmarkEnd w:id="0"/>
    </w:p>
    <w:p>
      <w:pPr>
        <w:spacing w:line="600" w:lineRule="exact"/>
        <w:ind w:left="1920" w:leftChars="200" w:hanging="1280" w:hangingChars="400"/>
        <w:rPr>
          <w:rFonts w:hAnsi="仿宋"/>
          <w:bCs/>
          <w:kern w:val="0"/>
          <w:szCs w:val="32"/>
        </w:rPr>
      </w:pPr>
    </w:p>
    <w:p>
      <w:pPr>
        <w:spacing w:line="600" w:lineRule="exact"/>
        <w:ind w:left="480" w:leftChars="50" w:hanging="320" w:hangingChars="100"/>
        <w:jc w:val="right"/>
        <w:rPr>
          <w:rFonts w:hAnsi="仿宋"/>
          <w:szCs w:val="32"/>
        </w:rPr>
      </w:pPr>
      <w:r>
        <w:rPr>
          <w:rFonts w:hint="eastAsia" w:hAnsi="仿宋"/>
          <w:szCs w:val="32"/>
        </w:rPr>
        <w:t>全国少年儿童“双有”</w:t>
      </w:r>
    </w:p>
    <w:p>
      <w:pPr>
        <w:spacing w:line="600" w:lineRule="exact"/>
        <w:ind w:left="480" w:leftChars="50" w:hanging="320" w:hangingChars="100"/>
        <w:jc w:val="right"/>
        <w:rPr>
          <w:rFonts w:hAnsi="仿宋"/>
          <w:szCs w:val="32"/>
        </w:rPr>
      </w:pPr>
      <w:r>
        <w:rPr>
          <w:rFonts w:hint="eastAsia" w:hAnsi="仿宋"/>
          <w:szCs w:val="32"/>
        </w:rPr>
        <w:t>主题教育活动组织委员会</w:t>
      </w:r>
    </w:p>
    <w:p>
      <w:pPr>
        <w:spacing w:line="600" w:lineRule="exact"/>
        <w:ind w:left="480" w:leftChars="50" w:hanging="320" w:hangingChars="100"/>
        <w:jc w:val="right"/>
        <w:rPr>
          <w:rFonts w:hAnsi="仿宋"/>
          <w:szCs w:val="32"/>
        </w:rPr>
      </w:pPr>
    </w:p>
    <w:p>
      <w:pPr>
        <w:spacing w:line="600" w:lineRule="exact"/>
        <w:rPr>
          <w:rFonts w:hAnsi="仿宋"/>
          <w:szCs w:val="32"/>
        </w:rPr>
      </w:pPr>
      <w:r>
        <w:rPr>
          <w:rFonts w:hint="eastAsia" w:hAnsi="仿宋"/>
          <w:szCs w:val="32"/>
        </w:rPr>
        <w:t xml:space="preserve">                                 2019年3月13日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1524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6D2E"/>
    <w:multiLevelType w:val="multilevel"/>
    <w:tmpl w:val="21196D2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1C45AF"/>
    <w:multiLevelType w:val="multilevel"/>
    <w:tmpl w:val="561C45AF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AA1"/>
    <w:rsid w:val="0001101F"/>
    <w:rsid w:val="000123DE"/>
    <w:rsid w:val="0002022F"/>
    <w:rsid w:val="000362ED"/>
    <w:rsid w:val="00050AA1"/>
    <w:rsid w:val="00064254"/>
    <w:rsid w:val="000A1F20"/>
    <w:rsid w:val="000A610F"/>
    <w:rsid w:val="000B3591"/>
    <w:rsid w:val="000B40F6"/>
    <w:rsid w:val="000D29D6"/>
    <w:rsid w:val="000D7A49"/>
    <w:rsid w:val="000D7A8B"/>
    <w:rsid w:val="000E2799"/>
    <w:rsid w:val="000F5F04"/>
    <w:rsid w:val="00115414"/>
    <w:rsid w:val="00121FF8"/>
    <w:rsid w:val="00125135"/>
    <w:rsid w:val="00125EF0"/>
    <w:rsid w:val="00126BC1"/>
    <w:rsid w:val="00130DD4"/>
    <w:rsid w:val="0014225E"/>
    <w:rsid w:val="00143A1E"/>
    <w:rsid w:val="0014799F"/>
    <w:rsid w:val="0016774E"/>
    <w:rsid w:val="00167820"/>
    <w:rsid w:val="00184525"/>
    <w:rsid w:val="0019102B"/>
    <w:rsid w:val="00191BC9"/>
    <w:rsid w:val="001A0296"/>
    <w:rsid w:val="001D0A22"/>
    <w:rsid w:val="001D18F1"/>
    <w:rsid w:val="001F0449"/>
    <w:rsid w:val="001F3F05"/>
    <w:rsid w:val="001F5CC5"/>
    <w:rsid w:val="00202C68"/>
    <w:rsid w:val="002431F2"/>
    <w:rsid w:val="00247953"/>
    <w:rsid w:val="00253ABB"/>
    <w:rsid w:val="00263497"/>
    <w:rsid w:val="00277F06"/>
    <w:rsid w:val="0028227F"/>
    <w:rsid w:val="002C6B33"/>
    <w:rsid w:val="002D249C"/>
    <w:rsid w:val="002D72F9"/>
    <w:rsid w:val="002E3D77"/>
    <w:rsid w:val="002F7BF9"/>
    <w:rsid w:val="003017BB"/>
    <w:rsid w:val="00310B6A"/>
    <w:rsid w:val="0031341A"/>
    <w:rsid w:val="0032518A"/>
    <w:rsid w:val="00331BCA"/>
    <w:rsid w:val="00354BD4"/>
    <w:rsid w:val="003670F9"/>
    <w:rsid w:val="00373475"/>
    <w:rsid w:val="00391AB4"/>
    <w:rsid w:val="003A130C"/>
    <w:rsid w:val="003C0074"/>
    <w:rsid w:val="003D0B3A"/>
    <w:rsid w:val="003E45D0"/>
    <w:rsid w:val="003F714F"/>
    <w:rsid w:val="00411BE5"/>
    <w:rsid w:val="00412992"/>
    <w:rsid w:val="0041301A"/>
    <w:rsid w:val="00427F17"/>
    <w:rsid w:val="00434733"/>
    <w:rsid w:val="00434A6D"/>
    <w:rsid w:val="0046258D"/>
    <w:rsid w:val="00480F67"/>
    <w:rsid w:val="0048503D"/>
    <w:rsid w:val="00496533"/>
    <w:rsid w:val="004A5C7C"/>
    <w:rsid w:val="004B3A72"/>
    <w:rsid w:val="004C7ACC"/>
    <w:rsid w:val="004E1011"/>
    <w:rsid w:val="004E716E"/>
    <w:rsid w:val="0051430D"/>
    <w:rsid w:val="005143A1"/>
    <w:rsid w:val="00543675"/>
    <w:rsid w:val="00544C9A"/>
    <w:rsid w:val="00545A4C"/>
    <w:rsid w:val="005553CB"/>
    <w:rsid w:val="00557C86"/>
    <w:rsid w:val="0057728B"/>
    <w:rsid w:val="00586CA9"/>
    <w:rsid w:val="005874FB"/>
    <w:rsid w:val="00587648"/>
    <w:rsid w:val="005922A2"/>
    <w:rsid w:val="005936A1"/>
    <w:rsid w:val="005B0D20"/>
    <w:rsid w:val="005C692F"/>
    <w:rsid w:val="005D23DB"/>
    <w:rsid w:val="005D6BAA"/>
    <w:rsid w:val="005E6186"/>
    <w:rsid w:val="005F09C9"/>
    <w:rsid w:val="005F4DB3"/>
    <w:rsid w:val="00603772"/>
    <w:rsid w:val="00620585"/>
    <w:rsid w:val="006241A3"/>
    <w:rsid w:val="006270B1"/>
    <w:rsid w:val="00630EED"/>
    <w:rsid w:val="00636B41"/>
    <w:rsid w:val="0063716E"/>
    <w:rsid w:val="00644CD2"/>
    <w:rsid w:val="00645C86"/>
    <w:rsid w:val="00646648"/>
    <w:rsid w:val="006476AC"/>
    <w:rsid w:val="00653059"/>
    <w:rsid w:val="00653429"/>
    <w:rsid w:val="00662402"/>
    <w:rsid w:val="006647BC"/>
    <w:rsid w:val="00666D1F"/>
    <w:rsid w:val="00667D2B"/>
    <w:rsid w:val="00680643"/>
    <w:rsid w:val="006824F5"/>
    <w:rsid w:val="006979EA"/>
    <w:rsid w:val="00697F39"/>
    <w:rsid w:val="006B253E"/>
    <w:rsid w:val="006B2B17"/>
    <w:rsid w:val="006B409C"/>
    <w:rsid w:val="006C0691"/>
    <w:rsid w:val="006D30ED"/>
    <w:rsid w:val="006D458F"/>
    <w:rsid w:val="006F679A"/>
    <w:rsid w:val="00717CE8"/>
    <w:rsid w:val="0073016F"/>
    <w:rsid w:val="00760199"/>
    <w:rsid w:val="00763796"/>
    <w:rsid w:val="0076664D"/>
    <w:rsid w:val="007715FF"/>
    <w:rsid w:val="0079491D"/>
    <w:rsid w:val="007A0856"/>
    <w:rsid w:val="007A16B0"/>
    <w:rsid w:val="007A5FDF"/>
    <w:rsid w:val="007B6C9A"/>
    <w:rsid w:val="007C1AF2"/>
    <w:rsid w:val="007C1E22"/>
    <w:rsid w:val="007C4499"/>
    <w:rsid w:val="007C7B1E"/>
    <w:rsid w:val="007D6AEE"/>
    <w:rsid w:val="007E6C38"/>
    <w:rsid w:val="007F427D"/>
    <w:rsid w:val="00801D18"/>
    <w:rsid w:val="0081024B"/>
    <w:rsid w:val="0081146F"/>
    <w:rsid w:val="008116E7"/>
    <w:rsid w:val="00821FD2"/>
    <w:rsid w:val="008237BF"/>
    <w:rsid w:val="00823E0E"/>
    <w:rsid w:val="0082607F"/>
    <w:rsid w:val="00852A49"/>
    <w:rsid w:val="0087407F"/>
    <w:rsid w:val="00887304"/>
    <w:rsid w:val="00891444"/>
    <w:rsid w:val="008949FD"/>
    <w:rsid w:val="008A28EC"/>
    <w:rsid w:val="008A719A"/>
    <w:rsid w:val="008A764B"/>
    <w:rsid w:val="008C7FD3"/>
    <w:rsid w:val="008D6F4A"/>
    <w:rsid w:val="008E0A10"/>
    <w:rsid w:val="00903528"/>
    <w:rsid w:val="00913273"/>
    <w:rsid w:val="0093534C"/>
    <w:rsid w:val="00936547"/>
    <w:rsid w:val="00942950"/>
    <w:rsid w:val="00944F84"/>
    <w:rsid w:val="009561F5"/>
    <w:rsid w:val="00962E6D"/>
    <w:rsid w:val="0096703E"/>
    <w:rsid w:val="009760A1"/>
    <w:rsid w:val="00980918"/>
    <w:rsid w:val="009830C8"/>
    <w:rsid w:val="00991188"/>
    <w:rsid w:val="009B6933"/>
    <w:rsid w:val="009D22EE"/>
    <w:rsid w:val="009D47BF"/>
    <w:rsid w:val="009D778A"/>
    <w:rsid w:val="009F4957"/>
    <w:rsid w:val="00A10E04"/>
    <w:rsid w:val="00A2086B"/>
    <w:rsid w:val="00A44F34"/>
    <w:rsid w:val="00A4592B"/>
    <w:rsid w:val="00A57D2B"/>
    <w:rsid w:val="00A72260"/>
    <w:rsid w:val="00A732A2"/>
    <w:rsid w:val="00A737DB"/>
    <w:rsid w:val="00A859A6"/>
    <w:rsid w:val="00A86A3A"/>
    <w:rsid w:val="00AB1023"/>
    <w:rsid w:val="00AC1B17"/>
    <w:rsid w:val="00AD1127"/>
    <w:rsid w:val="00B27E8F"/>
    <w:rsid w:val="00B329B7"/>
    <w:rsid w:val="00B4234E"/>
    <w:rsid w:val="00B437A8"/>
    <w:rsid w:val="00B64B31"/>
    <w:rsid w:val="00B663C1"/>
    <w:rsid w:val="00B668A3"/>
    <w:rsid w:val="00B73B78"/>
    <w:rsid w:val="00B80799"/>
    <w:rsid w:val="00B86714"/>
    <w:rsid w:val="00B87553"/>
    <w:rsid w:val="00B877AE"/>
    <w:rsid w:val="00BB1144"/>
    <w:rsid w:val="00BB371A"/>
    <w:rsid w:val="00BB46A5"/>
    <w:rsid w:val="00BB5923"/>
    <w:rsid w:val="00BB63C2"/>
    <w:rsid w:val="00BC02A9"/>
    <w:rsid w:val="00BC1B05"/>
    <w:rsid w:val="00BC23A7"/>
    <w:rsid w:val="00BE63B8"/>
    <w:rsid w:val="00BE63F6"/>
    <w:rsid w:val="00BF3ECE"/>
    <w:rsid w:val="00BF74D2"/>
    <w:rsid w:val="00C04E87"/>
    <w:rsid w:val="00C11F90"/>
    <w:rsid w:val="00C15F27"/>
    <w:rsid w:val="00C21FEE"/>
    <w:rsid w:val="00C31EE9"/>
    <w:rsid w:val="00C34682"/>
    <w:rsid w:val="00C860FD"/>
    <w:rsid w:val="00C9291E"/>
    <w:rsid w:val="00C95495"/>
    <w:rsid w:val="00C970B7"/>
    <w:rsid w:val="00CA699C"/>
    <w:rsid w:val="00CB196C"/>
    <w:rsid w:val="00CB3A95"/>
    <w:rsid w:val="00CB3ABD"/>
    <w:rsid w:val="00CC29C4"/>
    <w:rsid w:val="00CD5A85"/>
    <w:rsid w:val="00CE07EA"/>
    <w:rsid w:val="00CE0CDD"/>
    <w:rsid w:val="00CF1759"/>
    <w:rsid w:val="00D018BD"/>
    <w:rsid w:val="00D21784"/>
    <w:rsid w:val="00D31046"/>
    <w:rsid w:val="00D32E18"/>
    <w:rsid w:val="00D340AE"/>
    <w:rsid w:val="00D35527"/>
    <w:rsid w:val="00D41344"/>
    <w:rsid w:val="00D5744D"/>
    <w:rsid w:val="00D62A74"/>
    <w:rsid w:val="00D63EC8"/>
    <w:rsid w:val="00D86B20"/>
    <w:rsid w:val="00DC32A6"/>
    <w:rsid w:val="00DC47C3"/>
    <w:rsid w:val="00DF37BB"/>
    <w:rsid w:val="00E015E2"/>
    <w:rsid w:val="00E029D3"/>
    <w:rsid w:val="00E02AC1"/>
    <w:rsid w:val="00E051E2"/>
    <w:rsid w:val="00E1299E"/>
    <w:rsid w:val="00E13DCE"/>
    <w:rsid w:val="00E15DE6"/>
    <w:rsid w:val="00E21470"/>
    <w:rsid w:val="00E31F46"/>
    <w:rsid w:val="00E52999"/>
    <w:rsid w:val="00E65D0A"/>
    <w:rsid w:val="00E66F06"/>
    <w:rsid w:val="00E70E92"/>
    <w:rsid w:val="00E733F1"/>
    <w:rsid w:val="00E81639"/>
    <w:rsid w:val="00E81D75"/>
    <w:rsid w:val="00E90750"/>
    <w:rsid w:val="00E96969"/>
    <w:rsid w:val="00ED174C"/>
    <w:rsid w:val="00ED17B3"/>
    <w:rsid w:val="00EF131E"/>
    <w:rsid w:val="00EF77B8"/>
    <w:rsid w:val="00F125B7"/>
    <w:rsid w:val="00F2310F"/>
    <w:rsid w:val="00F26221"/>
    <w:rsid w:val="00F3284B"/>
    <w:rsid w:val="00F408D1"/>
    <w:rsid w:val="00F511CF"/>
    <w:rsid w:val="00F51D38"/>
    <w:rsid w:val="00F6738B"/>
    <w:rsid w:val="00F909B0"/>
    <w:rsid w:val="00FA0B80"/>
    <w:rsid w:val="00FA26CF"/>
    <w:rsid w:val="00FA6E47"/>
    <w:rsid w:val="00FA7F02"/>
    <w:rsid w:val="00FC4829"/>
    <w:rsid w:val="00FC641F"/>
    <w:rsid w:val="00FE0B63"/>
    <w:rsid w:val="00FE1025"/>
    <w:rsid w:val="00FE3C4F"/>
    <w:rsid w:val="00FF329E"/>
    <w:rsid w:val="00FF5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semiHidden/>
    <w:unhideWhenUsed/>
    <w:uiPriority w:val="99"/>
    <w:rPr>
      <w:b/>
      <w:bCs/>
    </w:rPr>
  </w:style>
  <w:style w:type="paragraph" w:styleId="3">
    <w:name w:val="annotation text"/>
    <w:basedOn w:val="1"/>
    <w:link w:val="2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link w:val="15"/>
    <w:uiPriority w:val="99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页脚 Char"/>
    <w:basedOn w:val="8"/>
    <w:link w:val="6"/>
    <w:qFormat/>
    <w:uiPriority w:val="99"/>
    <w:rPr>
      <w:rFonts w:ascii="Calibri" w:hAnsi="Calibri" w:eastAsia="Calibri" w:cs="Calibri"/>
      <w:color w:val="000000"/>
      <w:sz w:val="18"/>
      <w:szCs w:val="18"/>
      <w:u w:color="000000"/>
    </w:rPr>
  </w:style>
  <w:style w:type="paragraph" w:customStyle="1" w:styleId="16">
    <w:name w:val="列出段落1"/>
    <w:qFormat/>
    <w:uiPriority w:val="0"/>
    <w:pPr>
      <w:ind w:firstLine="420"/>
    </w:pPr>
    <w:rPr>
      <w:rFonts w:hint="eastAsia" w:ascii="Arial Unicode MS" w:hAnsi="Arial Unicode MS" w:eastAsia="Helvetica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customStyle="1" w:styleId="17">
    <w:name w:val="批注框文本 Char"/>
    <w:basedOn w:val="8"/>
    <w:link w:val="5"/>
    <w:semiHidden/>
    <w:uiPriority w:val="99"/>
    <w:rPr>
      <w:rFonts w:ascii="仿宋_GB2312" w:hAnsi="Calibri" w:eastAsia="仿宋_GB2312" w:cs="Times New Roman"/>
      <w:color w:val="000000"/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28"/>
      <w:lang w:val="en-US" w:eastAsia="zh-CN" w:bidi="ar-SA"/>
    </w:rPr>
  </w:style>
  <w:style w:type="character" w:customStyle="1" w:styleId="19">
    <w:name w:val="页眉 Char"/>
    <w:basedOn w:val="8"/>
    <w:link w:val="7"/>
    <w:semiHidden/>
    <w:uiPriority w:val="99"/>
    <w:rPr>
      <w:rFonts w:ascii="仿宋_GB2312" w:hAnsi="Calibri" w:eastAsia="仿宋_GB2312" w:cs="Times New Roman"/>
      <w:color w:val="000000"/>
      <w:sz w:val="18"/>
      <w:szCs w:val="18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文字 Char"/>
    <w:basedOn w:val="8"/>
    <w:link w:val="3"/>
    <w:semiHidden/>
    <w:qFormat/>
    <w:uiPriority w:val="99"/>
    <w:rPr>
      <w:rFonts w:ascii="仿宋_GB2312" w:hAnsi="Calibri" w:eastAsia="仿宋_GB2312" w:cs="Times New Roman"/>
      <w:color w:val="000000"/>
      <w:sz w:val="32"/>
      <w:szCs w:val="28"/>
    </w:rPr>
  </w:style>
  <w:style w:type="character" w:customStyle="1" w:styleId="22">
    <w:name w:val="批注主题 Char"/>
    <w:basedOn w:val="21"/>
    <w:link w:val="2"/>
    <w:semiHidden/>
    <w:uiPriority w:val="99"/>
    <w:rPr>
      <w:rFonts w:ascii="仿宋_GB2312" w:hAnsi="Calibri" w:eastAsia="仿宋_GB2312" w:cs="Times New Roman"/>
      <w:b/>
      <w:bCs/>
      <w:color w:val="000000"/>
      <w:sz w:val="32"/>
      <w:szCs w:val="28"/>
    </w:rPr>
  </w:style>
  <w:style w:type="character" w:customStyle="1" w:styleId="23">
    <w:name w:val="日期 Char"/>
    <w:basedOn w:val="8"/>
    <w:link w:val="4"/>
    <w:semiHidden/>
    <w:qFormat/>
    <w:uiPriority w:val="99"/>
    <w:rPr>
      <w:rFonts w:ascii="仿宋_GB2312" w:hAnsi="Calibri" w:eastAsia="仿宋_GB2312" w:cs="Times New Roman"/>
      <w:color w:val="00000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256</TotalTime>
  <ScaleCrop>false</ScaleCrop>
  <LinksUpToDate>false</LinksUpToDate>
  <CharactersWithSpaces>756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2019-03-08T01:09:00Z</dcterms:created>
  <dc:creator>王兰</dc:creator>
  <cp:lastModifiedBy>慈母龙嫁给霸王龙</cp:lastModifiedBy>
  <cp:lastPrinted>2019-03-13T01:50:00Z</cp:lastPrinted>
  <dcterms:modified xsi:type="dcterms:W3CDTF">2019-03-26T12:56:07Z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